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7592" w14:textId="77777777" w:rsidR="00AB4E2F" w:rsidRPr="00AB4E2F" w:rsidRDefault="00AB4E2F" w:rsidP="00AB4E2F">
      <w:pPr>
        <w:rPr>
          <w:b/>
          <w:bCs/>
        </w:rPr>
      </w:pPr>
      <w:r w:rsidRPr="00AB4E2F">
        <w:rPr>
          <w:b/>
          <w:bCs/>
        </w:rPr>
        <w:t>Musconetcong River Management Council: Meeting Minutes</w:t>
      </w:r>
    </w:p>
    <w:p w14:paraId="0CBFFD7A" w14:textId="6184757E" w:rsidR="00AB4E2F" w:rsidRPr="00AB4E2F" w:rsidRDefault="00AB4E2F" w:rsidP="00AB4E2F">
      <w:pPr>
        <w:rPr>
          <w:b/>
          <w:bCs/>
        </w:rPr>
      </w:pPr>
      <w:r w:rsidRPr="00AB4E2F">
        <w:rPr>
          <w:b/>
          <w:bCs/>
        </w:rPr>
        <w:t xml:space="preserve">Date: February 17, 2026 Time: 6:50 PM – 8:53 PM Location: Hybrid (Remote and In-Person at River Resource Center) </w:t>
      </w:r>
    </w:p>
    <w:p w14:paraId="3C6BE2EC" w14:textId="77777777" w:rsidR="00AB4E2F" w:rsidRPr="00AB4E2F" w:rsidRDefault="00AB4E2F" w:rsidP="00AB4E2F">
      <w:pPr>
        <w:rPr>
          <w:b/>
          <w:bCs/>
        </w:rPr>
      </w:pPr>
      <w:r w:rsidRPr="00AB4E2F">
        <w:rPr>
          <w:b/>
          <w:bCs/>
        </w:rPr>
        <w:t>Attendance</w:t>
      </w:r>
    </w:p>
    <w:p w14:paraId="59C975C7" w14:textId="6F81426A" w:rsidR="00AB4E2F" w:rsidRPr="00AB4E2F" w:rsidRDefault="00AB4E2F" w:rsidP="00AB4E2F">
      <w:pPr>
        <w:rPr>
          <w:b/>
          <w:bCs/>
        </w:rPr>
      </w:pPr>
      <w:r>
        <w:rPr>
          <w:b/>
          <w:bCs/>
        </w:rPr>
        <w:t>Attendees</w:t>
      </w:r>
      <w:r w:rsidRPr="00AB4E2F">
        <w:rPr>
          <w:b/>
          <w:bCs/>
        </w:rPr>
        <w:t xml:space="preserve">: </w:t>
      </w:r>
      <w:r>
        <w:rPr>
          <w:b/>
          <w:bCs/>
        </w:rPr>
        <w:t xml:space="preserve">Charlie Finneran, Nancy Roberts Lawler, Pam Bailey, Steven Wolfrum, Albert Krause, </w:t>
      </w:r>
      <w:r w:rsidRPr="00AB4E2F">
        <w:rPr>
          <w:b/>
          <w:bCs/>
        </w:rPr>
        <w:t>Sarah M. Bursky, Jamie Deangelis, Nathalie Negrete, Eileen Murphy, Cathryn Schaffer, Christa Reeves, Randy Gutwein, Jack DeGroot, Bill McQuaide, Bob Delpizzo, Albert Krouse, Courtney Fulton, Sharon Petzinger, Laura Tessieri, Beth Styler Barry, Maria J. Franco</w:t>
      </w:r>
      <w:r w:rsidR="00BD3D91">
        <w:rPr>
          <w:b/>
          <w:bCs/>
        </w:rPr>
        <w:t>(guest)</w:t>
      </w:r>
      <w:r w:rsidRPr="00AB4E2F">
        <w:rPr>
          <w:b/>
          <w:bCs/>
        </w:rPr>
        <w:t>, Jordan M. Henderson</w:t>
      </w:r>
      <w:r w:rsidR="00BD3D91">
        <w:rPr>
          <w:b/>
          <w:bCs/>
        </w:rPr>
        <w:t xml:space="preserve"> (guest)</w:t>
      </w:r>
      <w:r w:rsidRPr="00AB4E2F">
        <w:rPr>
          <w:b/>
          <w:bCs/>
        </w:rPr>
        <w:t xml:space="preserve">, and Jim McMekin. </w:t>
      </w:r>
    </w:p>
    <w:p w14:paraId="45F00D34" w14:textId="77777777" w:rsidR="00AB4E2F" w:rsidRPr="00AB4E2F" w:rsidRDefault="00AB4E2F" w:rsidP="00AB4E2F">
      <w:pPr>
        <w:rPr>
          <w:b/>
          <w:bCs/>
        </w:rPr>
      </w:pPr>
      <w:r w:rsidRPr="00AB4E2F">
        <w:rPr>
          <w:b/>
          <w:bCs/>
        </w:rPr>
        <w:pict w14:anchorId="74768B49">
          <v:rect id="_x0000_i1059" style="width:0;height:1.5pt" o:hralign="center" o:hrstd="t" o:hrnoshade="t" o:hr="t" fillcolor="gray" stroked="f"/>
        </w:pict>
      </w:r>
    </w:p>
    <w:p w14:paraId="25375C4F" w14:textId="77777777" w:rsidR="00AB4E2F" w:rsidRPr="00AB4E2F" w:rsidRDefault="00AB4E2F" w:rsidP="00AB4E2F">
      <w:pPr>
        <w:rPr>
          <w:b/>
          <w:bCs/>
        </w:rPr>
      </w:pPr>
      <w:r w:rsidRPr="00AB4E2F">
        <w:rPr>
          <w:b/>
          <w:bCs/>
        </w:rPr>
        <w:t>I. Call to Order</w:t>
      </w:r>
    </w:p>
    <w:p w14:paraId="17F33467" w14:textId="19BB6325" w:rsidR="00AB4E2F" w:rsidRPr="00AB4E2F" w:rsidRDefault="00AB4E2F" w:rsidP="00AB4E2F">
      <w:pPr>
        <w:numPr>
          <w:ilvl w:val="0"/>
          <w:numId w:val="10"/>
        </w:numPr>
        <w:rPr>
          <w:b/>
          <w:bCs/>
        </w:rPr>
      </w:pPr>
      <w:r>
        <w:rPr>
          <w:b/>
          <w:bCs/>
        </w:rPr>
        <w:t>Flag Salute, Open Public Meetings Act Statement, and Meeting Protocols were all conducted.</w:t>
      </w:r>
    </w:p>
    <w:p w14:paraId="682E155A" w14:textId="77777777" w:rsidR="00AB4E2F" w:rsidRPr="00AB4E2F" w:rsidRDefault="00AB4E2F" w:rsidP="00AB4E2F">
      <w:pPr>
        <w:rPr>
          <w:b/>
          <w:bCs/>
        </w:rPr>
      </w:pPr>
      <w:r w:rsidRPr="00AB4E2F">
        <w:rPr>
          <w:b/>
          <w:bCs/>
        </w:rPr>
        <w:t>II. Approval of Minutes</w:t>
      </w:r>
    </w:p>
    <w:p w14:paraId="4AF617E7" w14:textId="77777777" w:rsidR="00AB4E2F" w:rsidRPr="00AB4E2F" w:rsidRDefault="00AB4E2F" w:rsidP="00AB4E2F">
      <w:pPr>
        <w:numPr>
          <w:ilvl w:val="0"/>
          <w:numId w:val="11"/>
        </w:numPr>
        <w:rPr>
          <w:b/>
          <w:bCs/>
        </w:rPr>
      </w:pPr>
      <w:r w:rsidRPr="00AB4E2F">
        <w:rPr>
          <w:b/>
          <w:bCs/>
        </w:rPr>
        <w:t xml:space="preserve">The minutes from the previous meeting were presented for approval. </w:t>
      </w:r>
    </w:p>
    <w:p w14:paraId="5DFFDC92" w14:textId="77777777" w:rsidR="00AB4E2F" w:rsidRPr="00AB4E2F" w:rsidRDefault="00AB4E2F" w:rsidP="00AB4E2F">
      <w:pPr>
        <w:rPr>
          <w:b/>
          <w:bCs/>
        </w:rPr>
      </w:pPr>
      <w:r w:rsidRPr="00AB4E2F">
        <w:rPr>
          <w:b/>
          <w:bCs/>
        </w:rPr>
        <w:t>III. New Business</w:t>
      </w:r>
    </w:p>
    <w:p w14:paraId="3BBDBD35" w14:textId="77777777" w:rsidR="00AB4E2F" w:rsidRPr="00AB4E2F" w:rsidRDefault="00AB4E2F" w:rsidP="00AB4E2F">
      <w:pPr>
        <w:numPr>
          <w:ilvl w:val="0"/>
          <w:numId w:val="12"/>
        </w:numPr>
        <w:rPr>
          <w:b/>
          <w:bCs/>
        </w:rPr>
      </w:pPr>
      <w:r w:rsidRPr="00AB4E2F">
        <w:rPr>
          <w:b/>
          <w:bCs/>
        </w:rPr>
        <w:t xml:space="preserve">Watershed Planning Presentation: Christa Reeves provided a presentation regarding watershed planning updates. </w:t>
      </w:r>
    </w:p>
    <w:p w14:paraId="791070DE" w14:textId="77777777" w:rsidR="00AB4E2F" w:rsidRPr="00AB4E2F" w:rsidRDefault="00AB4E2F" w:rsidP="00AB4E2F">
      <w:pPr>
        <w:numPr>
          <w:ilvl w:val="0"/>
          <w:numId w:val="12"/>
        </w:numPr>
        <w:rPr>
          <w:b/>
          <w:bCs/>
        </w:rPr>
      </w:pPr>
      <w:r w:rsidRPr="00AB4E2F">
        <w:rPr>
          <w:b/>
          <w:bCs/>
        </w:rPr>
        <w:t xml:space="preserve">Cooperative Agreement Funding Updates: * Annual funding increased from $210,000 to $220,000. </w:t>
      </w:r>
    </w:p>
    <w:p w14:paraId="06C6F3F5" w14:textId="77777777" w:rsidR="00AB4E2F" w:rsidRPr="00AB4E2F" w:rsidRDefault="00AB4E2F" w:rsidP="00AB4E2F">
      <w:pPr>
        <w:numPr>
          <w:ilvl w:val="1"/>
          <w:numId w:val="12"/>
        </w:numPr>
        <w:rPr>
          <w:b/>
          <w:bCs/>
        </w:rPr>
      </w:pPr>
      <w:r w:rsidRPr="00AB4E2F">
        <w:rPr>
          <w:b/>
          <w:bCs/>
        </w:rPr>
        <w:t xml:space="preserve">The additional $10,000 is allocated to lab supplies and a part-time seasonal Environmental Educator position to expand programming. </w:t>
      </w:r>
    </w:p>
    <w:p w14:paraId="1989A27F" w14:textId="77777777" w:rsidR="00AB4E2F" w:rsidRPr="00AB4E2F" w:rsidRDefault="00AB4E2F" w:rsidP="00AB4E2F">
      <w:pPr>
        <w:numPr>
          <w:ilvl w:val="1"/>
          <w:numId w:val="12"/>
        </w:numPr>
        <w:rPr>
          <w:b/>
          <w:bCs/>
        </w:rPr>
      </w:pPr>
      <w:r w:rsidRPr="00AB4E2F">
        <w:rPr>
          <w:b/>
          <w:bCs/>
        </w:rPr>
        <w:t xml:space="preserve">Positions for Communications Manager, Watershed Resilience Planner, Education and Outreach Manager, and Watershed Restoration Manager have been removed. </w:t>
      </w:r>
    </w:p>
    <w:p w14:paraId="502BA738" w14:textId="77777777" w:rsidR="00AB4E2F" w:rsidRPr="00AB4E2F" w:rsidRDefault="00AB4E2F" w:rsidP="00AB4E2F">
      <w:pPr>
        <w:numPr>
          <w:ilvl w:val="1"/>
          <w:numId w:val="12"/>
        </w:numPr>
        <w:rPr>
          <w:b/>
          <w:bCs/>
        </w:rPr>
      </w:pPr>
      <w:r w:rsidRPr="00AB4E2F">
        <w:rPr>
          <w:b/>
          <w:bCs/>
        </w:rPr>
        <w:t xml:space="preserve">Hours are being reallocated among remaining staff , and some contractual funding for printing was moved to other areas as needed. </w:t>
      </w:r>
    </w:p>
    <w:p w14:paraId="35BAFB51" w14:textId="77777777" w:rsidR="00AB4E2F" w:rsidRPr="00AB4E2F" w:rsidRDefault="00AB4E2F" w:rsidP="00AB4E2F">
      <w:pPr>
        <w:numPr>
          <w:ilvl w:val="1"/>
          <w:numId w:val="12"/>
        </w:numPr>
        <w:rPr>
          <w:b/>
          <w:bCs/>
        </w:rPr>
      </w:pPr>
      <w:r w:rsidRPr="00AB4E2F">
        <w:rPr>
          <w:b/>
          <w:bCs/>
        </w:rPr>
        <w:t xml:space="preserve">Language regarding invasive species was updated to be more generally focused rather than specifically on the New Zealand Mud Snail. </w:t>
      </w:r>
    </w:p>
    <w:p w14:paraId="61482273" w14:textId="77777777" w:rsidR="00AB4E2F" w:rsidRPr="00AB4E2F" w:rsidRDefault="00AB4E2F" w:rsidP="00AB4E2F">
      <w:pPr>
        <w:numPr>
          <w:ilvl w:val="1"/>
          <w:numId w:val="12"/>
        </w:numPr>
        <w:rPr>
          <w:b/>
          <w:bCs/>
        </w:rPr>
      </w:pPr>
      <w:r w:rsidRPr="00AB4E2F">
        <w:rPr>
          <w:b/>
          <w:bCs/>
        </w:rPr>
        <w:lastRenderedPageBreak/>
        <w:t xml:space="preserve">New language was added to include updates to the RMP, municipal outreach, Visual Resources Inventory and Management, water quality management, and zoning updates. </w:t>
      </w:r>
    </w:p>
    <w:p w14:paraId="275E6F52" w14:textId="77777777" w:rsidR="00AB4E2F" w:rsidRPr="00AB4E2F" w:rsidRDefault="00AB4E2F" w:rsidP="00AB4E2F">
      <w:pPr>
        <w:numPr>
          <w:ilvl w:val="0"/>
          <w:numId w:val="12"/>
        </w:numPr>
        <w:rPr>
          <w:b/>
          <w:bCs/>
        </w:rPr>
      </w:pPr>
      <w:r w:rsidRPr="00AB4E2F">
        <w:rPr>
          <w:b/>
          <w:bCs/>
        </w:rPr>
        <w:t xml:space="preserve">Special Projects: The National Park Service is looking to allocate $5,000 to $30,000 for "Special Projects". MWA plans to seek these funds for website improvements and expanding Wild and Scenic educational programming. </w:t>
      </w:r>
    </w:p>
    <w:p w14:paraId="6CE15296" w14:textId="77777777" w:rsidR="00AB4E2F" w:rsidRPr="00AB4E2F" w:rsidRDefault="00AB4E2F" w:rsidP="00AB4E2F">
      <w:pPr>
        <w:numPr>
          <w:ilvl w:val="0"/>
          <w:numId w:val="12"/>
        </w:numPr>
        <w:rPr>
          <w:b/>
          <w:bCs/>
        </w:rPr>
      </w:pPr>
      <w:r w:rsidRPr="00AB4E2F">
        <w:rPr>
          <w:b/>
          <w:bCs/>
        </w:rPr>
        <w:t xml:space="preserve">Highlands Forestry Plan: Lebanon Township recently completed their Forest Stewardship Master Plan. The Highlands Council is exploring interest in further alignment with the Highlands RMP, which could serve as a model for other watershed municipalities. </w:t>
      </w:r>
    </w:p>
    <w:p w14:paraId="1B2A2E5E" w14:textId="77777777" w:rsidR="00AB4E2F" w:rsidRPr="00AB4E2F" w:rsidRDefault="00AB4E2F" w:rsidP="00AB4E2F">
      <w:pPr>
        <w:numPr>
          <w:ilvl w:val="0"/>
          <w:numId w:val="12"/>
        </w:numPr>
        <w:rPr>
          <w:b/>
          <w:bCs/>
        </w:rPr>
      </w:pPr>
      <w:r w:rsidRPr="00AB4E2F">
        <w:rPr>
          <w:b/>
          <w:bCs/>
        </w:rPr>
        <w:t>Education and Recreation Grants:</w:t>
      </w:r>
    </w:p>
    <w:p w14:paraId="3C4198F3" w14:textId="77777777" w:rsidR="00AB4E2F" w:rsidRPr="00AB4E2F" w:rsidRDefault="00AB4E2F" w:rsidP="00AB4E2F">
      <w:pPr>
        <w:numPr>
          <w:ilvl w:val="1"/>
          <w:numId w:val="12"/>
        </w:numPr>
        <w:rPr>
          <w:b/>
          <w:bCs/>
        </w:rPr>
      </w:pPr>
      <w:r w:rsidRPr="00AB4E2F">
        <w:rPr>
          <w:b/>
          <w:bCs/>
        </w:rPr>
        <w:t xml:space="preserve">MWA was selected for a second year of the National Parks Foundation Junior Ranger Angler Grant ($25,000). </w:t>
      </w:r>
    </w:p>
    <w:p w14:paraId="3B958316" w14:textId="77777777" w:rsidR="00AB4E2F" w:rsidRPr="00AB4E2F" w:rsidRDefault="00AB4E2F" w:rsidP="00AB4E2F">
      <w:pPr>
        <w:numPr>
          <w:ilvl w:val="1"/>
          <w:numId w:val="12"/>
        </w:numPr>
        <w:rPr>
          <w:b/>
          <w:bCs/>
        </w:rPr>
      </w:pPr>
      <w:r w:rsidRPr="00AB4E2F">
        <w:rPr>
          <w:b/>
          <w:bCs/>
        </w:rPr>
        <w:t xml:space="preserve">Applications are pending for paddling program improvements through the Mohawk Canoe Club ($5,000) and the Kate Svitek Memorial Foundation ($15,000). </w:t>
      </w:r>
    </w:p>
    <w:p w14:paraId="71D2B08A" w14:textId="77777777" w:rsidR="00AB4E2F" w:rsidRPr="00AB4E2F" w:rsidRDefault="00AB4E2F" w:rsidP="00AB4E2F">
      <w:pPr>
        <w:rPr>
          <w:b/>
          <w:bCs/>
        </w:rPr>
      </w:pPr>
      <w:r w:rsidRPr="00AB4E2F">
        <w:rPr>
          <w:b/>
          <w:bCs/>
        </w:rPr>
        <w:t>IV. Development Updates</w:t>
      </w:r>
    </w:p>
    <w:p w14:paraId="3ACB9E43" w14:textId="77777777" w:rsidR="00AB4E2F" w:rsidRPr="00AB4E2F" w:rsidRDefault="00AB4E2F" w:rsidP="00AB4E2F">
      <w:pPr>
        <w:numPr>
          <w:ilvl w:val="0"/>
          <w:numId w:val="13"/>
        </w:numPr>
        <w:rPr>
          <w:b/>
          <w:bCs/>
        </w:rPr>
      </w:pPr>
      <w:r w:rsidRPr="00AB4E2F">
        <w:rPr>
          <w:b/>
          <w:bCs/>
        </w:rPr>
        <w:t xml:space="preserve">Highlands Council Update: A status update was provided regarding current members and their respective terms. </w:t>
      </w:r>
    </w:p>
    <w:p w14:paraId="30833B32" w14:textId="77777777" w:rsidR="00AB4E2F" w:rsidRPr="00AB4E2F" w:rsidRDefault="00AB4E2F" w:rsidP="00AB4E2F">
      <w:pPr>
        <w:numPr>
          <w:ilvl w:val="0"/>
          <w:numId w:val="13"/>
        </w:numPr>
        <w:rPr>
          <w:b/>
          <w:bCs/>
        </w:rPr>
      </w:pPr>
      <w:r w:rsidRPr="00AB4E2F">
        <w:rPr>
          <w:b/>
          <w:bCs/>
        </w:rPr>
        <w:t xml:space="preserve">Tinsley Site: The Greenwich Land Use Board met on February 12, primarily focusing on testimony from the traffic engineer. </w:t>
      </w:r>
    </w:p>
    <w:p w14:paraId="3582B240" w14:textId="77777777" w:rsidR="00AB4E2F" w:rsidRPr="00AB4E2F" w:rsidRDefault="00AB4E2F" w:rsidP="00AB4E2F">
      <w:pPr>
        <w:numPr>
          <w:ilvl w:val="0"/>
          <w:numId w:val="13"/>
        </w:numPr>
        <w:rPr>
          <w:b/>
          <w:bCs/>
        </w:rPr>
      </w:pPr>
      <w:r w:rsidRPr="00AB4E2F">
        <w:rPr>
          <w:b/>
          <w:bCs/>
        </w:rPr>
        <w:t xml:space="preserve">Haberman Hampton: Sinclair Haberman requested a Letter of Interpretation on the site; MWA is currently preparing comments. </w:t>
      </w:r>
    </w:p>
    <w:p w14:paraId="71FD06DB" w14:textId="77777777" w:rsidR="00AB4E2F" w:rsidRPr="00AB4E2F" w:rsidRDefault="00AB4E2F" w:rsidP="00AB4E2F">
      <w:pPr>
        <w:numPr>
          <w:ilvl w:val="0"/>
          <w:numId w:val="13"/>
        </w:numPr>
        <w:rPr>
          <w:b/>
          <w:bCs/>
        </w:rPr>
      </w:pPr>
      <w:r w:rsidRPr="00AB4E2F">
        <w:rPr>
          <w:b/>
          <w:bCs/>
        </w:rPr>
        <w:t xml:space="preserve">Roxbury Warehouse/Detention Center: National attention has turned to a facility in Roxbury that ICE is considering for a detention center. Potential sanitary sewer usage could increase from 11,700 gallons per day to 187,500 gallons per day for an estimated 1,500 detainees. </w:t>
      </w:r>
    </w:p>
    <w:p w14:paraId="12FCF5F3" w14:textId="77777777" w:rsidR="00AB4E2F" w:rsidRPr="00AB4E2F" w:rsidRDefault="00AB4E2F" w:rsidP="00AB4E2F">
      <w:pPr>
        <w:rPr>
          <w:b/>
          <w:bCs/>
        </w:rPr>
      </w:pPr>
      <w:r w:rsidRPr="00AB4E2F">
        <w:rPr>
          <w:b/>
          <w:bCs/>
        </w:rPr>
        <w:t>V. Reports</w:t>
      </w:r>
    </w:p>
    <w:p w14:paraId="0D741E75" w14:textId="77777777" w:rsidR="00AB4E2F" w:rsidRPr="00AB4E2F" w:rsidRDefault="00AB4E2F" w:rsidP="00AB4E2F">
      <w:pPr>
        <w:numPr>
          <w:ilvl w:val="0"/>
          <w:numId w:val="14"/>
        </w:numPr>
        <w:rPr>
          <w:b/>
          <w:bCs/>
        </w:rPr>
      </w:pPr>
      <w:r w:rsidRPr="00AB4E2F">
        <w:rPr>
          <w:b/>
          <w:bCs/>
        </w:rPr>
        <w:t xml:space="preserve">River Administrator Report: </w:t>
      </w:r>
    </w:p>
    <w:p w14:paraId="3AC1244E" w14:textId="77777777" w:rsidR="00AB4E2F" w:rsidRPr="00AB4E2F" w:rsidRDefault="00AB4E2F" w:rsidP="00AB4E2F">
      <w:pPr>
        <w:numPr>
          <w:ilvl w:val="1"/>
          <w:numId w:val="14"/>
        </w:numPr>
        <w:rPr>
          <w:b/>
          <w:bCs/>
        </w:rPr>
      </w:pPr>
      <w:r w:rsidRPr="00AB4E2F">
        <w:rPr>
          <w:b/>
          <w:bCs/>
        </w:rPr>
        <w:t xml:space="preserve">Mill Updates: A Mill Committee has been recruited to address the future of how the council interacts with the historic Asbury Mill. </w:t>
      </w:r>
    </w:p>
    <w:p w14:paraId="1E9A87D9" w14:textId="77777777" w:rsidR="00AB4E2F" w:rsidRPr="00AB4E2F" w:rsidRDefault="00AB4E2F" w:rsidP="00AB4E2F">
      <w:pPr>
        <w:numPr>
          <w:ilvl w:val="1"/>
          <w:numId w:val="14"/>
        </w:numPr>
        <w:rPr>
          <w:b/>
          <w:bCs/>
        </w:rPr>
      </w:pPr>
      <w:r w:rsidRPr="00AB4E2F">
        <w:rPr>
          <w:b/>
          <w:bCs/>
        </w:rPr>
        <w:lastRenderedPageBreak/>
        <w:t xml:space="preserve">Shurts Road Bridge: The DEP is surveying the area surrounding the footbridge to resolve ownership questions before determining how the bridge is installed. </w:t>
      </w:r>
    </w:p>
    <w:p w14:paraId="295A5C8F" w14:textId="77777777" w:rsidR="00AB4E2F" w:rsidRPr="00AB4E2F" w:rsidRDefault="00AB4E2F" w:rsidP="00AB4E2F">
      <w:pPr>
        <w:numPr>
          <w:ilvl w:val="1"/>
          <w:numId w:val="14"/>
        </w:numPr>
        <w:rPr>
          <w:b/>
          <w:bCs/>
        </w:rPr>
      </w:pPr>
      <w:r w:rsidRPr="00AB4E2F">
        <w:rPr>
          <w:b/>
          <w:bCs/>
        </w:rPr>
        <w:t xml:space="preserve">Education Trail: Opportunities to interpret lime kilns on the education trail are being explored. </w:t>
      </w:r>
    </w:p>
    <w:p w14:paraId="0A9DB3CB" w14:textId="77777777" w:rsidR="00AB4E2F" w:rsidRPr="00AB4E2F" w:rsidRDefault="00AB4E2F" w:rsidP="00AB4E2F">
      <w:pPr>
        <w:numPr>
          <w:ilvl w:val="0"/>
          <w:numId w:val="14"/>
        </w:numPr>
        <w:rPr>
          <w:b/>
          <w:bCs/>
        </w:rPr>
      </w:pPr>
      <w:r w:rsidRPr="00AB4E2F">
        <w:rPr>
          <w:b/>
          <w:bCs/>
        </w:rPr>
        <w:t xml:space="preserve">National Park Service (NPS) Report: A report was provided on behalf of the National Park Service. </w:t>
      </w:r>
    </w:p>
    <w:p w14:paraId="5F071E0E" w14:textId="77777777" w:rsidR="00AB4E2F" w:rsidRDefault="00AB4E2F" w:rsidP="00AB4E2F">
      <w:pPr>
        <w:numPr>
          <w:ilvl w:val="0"/>
          <w:numId w:val="14"/>
        </w:numPr>
        <w:rPr>
          <w:b/>
          <w:bCs/>
        </w:rPr>
      </w:pPr>
      <w:r w:rsidRPr="00AB4E2F">
        <w:rPr>
          <w:b/>
          <w:bCs/>
        </w:rPr>
        <w:t xml:space="preserve">Municipal/NGO Reports: Updates were provided by municipal and non-governmental organization representatives. </w:t>
      </w:r>
    </w:p>
    <w:p w14:paraId="7F7C54A3" w14:textId="2859B996" w:rsidR="00AB4E2F" w:rsidRDefault="00AB4E2F" w:rsidP="00AB4E2F">
      <w:pPr>
        <w:pStyle w:val="NormalWeb"/>
        <w:numPr>
          <w:ilvl w:val="1"/>
          <w:numId w:val="14"/>
        </w:numPr>
      </w:pPr>
      <w:r>
        <w:t xml:space="preserve"> </w:t>
      </w:r>
      <w:r>
        <w:rPr>
          <w:rStyle w:val="citation-1297"/>
          <w:rFonts w:eastAsiaTheme="majorEastAsia"/>
          <w:b/>
          <w:bCs/>
        </w:rPr>
        <w:t>Mount Olive Township:</w:t>
      </w:r>
      <w:r>
        <w:rPr>
          <w:rStyle w:val="citation-1297"/>
          <w:rFonts w:eastAsiaTheme="majorEastAsia"/>
        </w:rPr>
        <w:t xml:space="preserve"> Bob Delpizzo shared updates regarding municipal planning and watershed interests</w:t>
      </w:r>
      <w:r>
        <w:t>.</w:t>
      </w:r>
    </w:p>
    <w:p w14:paraId="5FC7DD2F" w14:textId="44346CE1" w:rsidR="00AB4E2F" w:rsidRDefault="00AB4E2F" w:rsidP="00AB4E2F">
      <w:pPr>
        <w:pStyle w:val="NormalWeb"/>
        <w:numPr>
          <w:ilvl w:val="1"/>
          <w:numId w:val="14"/>
        </w:numPr>
      </w:pPr>
      <w:r>
        <w:t xml:space="preserve"> </w:t>
      </w:r>
      <w:r>
        <w:rPr>
          <w:rStyle w:val="citation-1296"/>
          <w:rFonts w:eastAsiaTheme="majorEastAsia"/>
          <w:b/>
          <w:bCs/>
        </w:rPr>
        <w:t>Warren County:</w:t>
      </w:r>
      <w:r>
        <w:rPr>
          <w:rStyle w:val="citation-1296"/>
          <w:rFonts w:eastAsiaTheme="majorEastAsia"/>
        </w:rPr>
        <w:t xml:space="preserve"> Albert Krouse provided updates on county-level land use and conservation efforts</w:t>
      </w:r>
      <w:r>
        <w:t>.</w:t>
      </w:r>
    </w:p>
    <w:p w14:paraId="117D4A8A" w14:textId="376A701B" w:rsidR="00AB4E2F" w:rsidRDefault="00AB4E2F" w:rsidP="00AB4E2F">
      <w:pPr>
        <w:pStyle w:val="NormalWeb"/>
        <w:numPr>
          <w:ilvl w:val="1"/>
          <w:numId w:val="14"/>
        </w:numPr>
      </w:pPr>
      <w:r>
        <w:t xml:space="preserve"> </w:t>
      </w:r>
      <w:r>
        <w:rPr>
          <w:rStyle w:val="citation-1295"/>
          <w:rFonts w:eastAsiaTheme="majorEastAsia"/>
          <w:b/>
          <w:bCs/>
        </w:rPr>
        <w:t>North Jersey RC&amp;D:</w:t>
      </w:r>
      <w:r>
        <w:rPr>
          <w:rStyle w:val="citation-1295"/>
          <w:rFonts w:eastAsiaTheme="majorEastAsia"/>
        </w:rPr>
        <w:t xml:space="preserve"> Laura </w:t>
      </w:r>
      <w:proofErr w:type="spellStart"/>
      <w:r>
        <w:rPr>
          <w:rStyle w:val="citation-1295"/>
          <w:rFonts w:eastAsiaTheme="majorEastAsia"/>
        </w:rPr>
        <w:t>Tessieri</w:t>
      </w:r>
      <w:proofErr w:type="spellEnd"/>
      <w:r>
        <w:rPr>
          <w:rStyle w:val="citation-1295"/>
          <w:rFonts w:eastAsiaTheme="majorEastAsia"/>
        </w:rPr>
        <w:t xml:space="preserve"> highlighted collaborative regional conservation projects</w:t>
      </w:r>
      <w:r>
        <w:t>.</w:t>
      </w:r>
    </w:p>
    <w:p w14:paraId="0E873232" w14:textId="5A20F585" w:rsidR="00AB4E2F" w:rsidRPr="00AB4E2F" w:rsidRDefault="00AB4E2F" w:rsidP="00AB4E2F">
      <w:pPr>
        <w:pStyle w:val="NormalWeb"/>
        <w:numPr>
          <w:ilvl w:val="1"/>
          <w:numId w:val="14"/>
        </w:numPr>
      </w:pPr>
      <w:r>
        <w:t xml:space="preserve"> </w:t>
      </w:r>
      <w:r>
        <w:rPr>
          <w:rStyle w:val="citation-1294"/>
          <w:rFonts w:eastAsiaTheme="majorEastAsia"/>
          <w:b/>
          <w:bCs/>
        </w:rPr>
        <w:t>Franklin</w:t>
      </w:r>
      <w:r>
        <w:rPr>
          <w:rStyle w:val="citation-1294"/>
          <w:rFonts w:eastAsiaTheme="majorEastAsia"/>
          <w:b/>
          <w:bCs/>
        </w:rPr>
        <w:t>:</w:t>
      </w:r>
      <w:r>
        <w:rPr>
          <w:rStyle w:val="citation-1294"/>
          <w:rFonts w:eastAsiaTheme="majorEastAsia"/>
        </w:rPr>
        <w:t xml:space="preserve"> Beth Styler Barry discussed ongoing restoration and partnership work within the watershed</w:t>
      </w:r>
      <w:r>
        <w:t>.</w:t>
      </w:r>
    </w:p>
    <w:p w14:paraId="2F18D87A" w14:textId="77777777" w:rsidR="00AB4E2F" w:rsidRPr="00AB4E2F" w:rsidRDefault="00AB4E2F" w:rsidP="00AB4E2F">
      <w:pPr>
        <w:rPr>
          <w:b/>
          <w:bCs/>
        </w:rPr>
      </w:pPr>
      <w:r w:rsidRPr="00AB4E2F">
        <w:rPr>
          <w:b/>
          <w:bCs/>
        </w:rPr>
        <w:t>VI. Upcoming Events</w:t>
      </w:r>
    </w:p>
    <w:p w14:paraId="67358E8B" w14:textId="77777777" w:rsidR="00AB4E2F" w:rsidRPr="00AB4E2F" w:rsidRDefault="00AB4E2F" w:rsidP="00AB4E2F">
      <w:pPr>
        <w:numPr>
          <w:ilvl w:val="0"/>
          <w:numId w:val="15"/>
        </w:numPr>
        <w:rPr>
          <w:b/>
          <w:bCs/>
        </w:rPr>
      </w:pPr>
      <w:r w:rsidRPr="00AB4E2F">
        <w:rPr>
          <w:b/>
          <w:bCs/>
        </w:rPr>
        <w:t xml:space="preserve">2026 Annual Dinner (Signs of Spring): February 26, 2026, at 6:00 PM at Hawk Pointe Golf Club. </w:t>
      </w:r>
    </w:p>
    <w:p w14:paraId="0CAA5C9E" w14:textId="77777777" w:rsidR="00AB4E2F" w:rsidRPr="00AB4E2F" w:rsidRDefault="00AB4E2F" w:rsidP="00AB4E2F">
      <w:pPr>
        <w:numPr>
          <w:ilvl w:val="0"/>
          <w:numId w:val="15"/>
        </w:numPr>
        <w:rPr>
          <w:b/>
          <w:bCs/>
        </w:rPr>
      </w:pPr>
      <w:r w:rsidRPr="00AB4E2F">
        <w:rPr>
          <w:b/>
          <w:bCs/>
        </w:rPr>
        <w:t xml:space="preserve">Annual Run for the River: May 3, 2026, at 9:45 AM. </w:t>
      </w:r>
    </w:p>
    <w:p w14:paraId="7EAFBF02" w14:textId="77777777" w:rsidR="00AB4E2F" w:rsidRPr="00AB4E2F" w:rsidRDefault="00AB4E2F" w:rsidP="00AB4E2F">
      <w:pPr>
        <w:numPr>
          <w:ilvl w:val="0"/>
          <w:numId w:val="15"/>
        </w:numPr>
        <w:rPr>
          <w:b/>
          <w:bCs/>
        </w:rPr>
      </w:pPr>
      <w:r w:rsidRPr="00AB4E2F">
        <w:rPr>
          <w:b/>
          <w:bCs/>
        </w:rPr>
        <w:t xml:space="preserve">Native Plant Sale: May 9, 2026, at the River Resource Center. </w:t>
      </w:r>
    </w:p>
    <w:p w14:paraId="373FB6F9" w14:textId="77777777" w:rsidR="00AB4E2F" w:rsidRPr="00AB4E2F" w:rsidRDefault="00AB4E2F" w:rsidP="00AB4E2F">
      <w:pPr>
        <w:numPr>
          <w:ilvl w:val="0"/>
          <w:numId w:val="15"/>
        </w:numPr>
        <w:rPr>
          <w:b/>
          <w:bCs/>
        </w:rPr>
      </w:pPr>
      <w:r w:rsidRPr="00AB4E2F">
        <w:rPr>
          <w:b/>
          <w:bCs/>
        </w:rPr>
        <w:t xml:space="preserve">Camp Musky: July 6, 2026, through August 7, 2026, at the River Resource Center. </w:t>
      </w:r>
    </w:p>
    <w:p w14:paraId="225B430E" w14:textId="77777777" w:rsidR="00AB4E2F" w:rsidRPr="00AB4E2F" w:rsidRDefault="00AB4E2F" w:rsidP="00AB4E2F">
      <w:pPr>
        <w:rPr>
          <w:b/>
          <w:bCs/>
        </w:rPr>
      </w:pPr>
      <w:r w:rsidRPr="00AB4E2F">
        <w:rPr>
          <w:b/>
          <w:bCs/>
        </w:rPr>
        <w:t>VII. Public Portion &amp; Adjournment</w:t>
      </w:r>
    </w:p>
    <w:p w14:paraId="22282656" w14:textId="77777777" w:rsidR="00AB4E2F" w:rsidRPr="00AB4E2F" w:rsidRDefault="00AB4E2F" w:rsidP="00AB4E2F">
      <w:pPr>
        <w:numPr>
          <w:ilvl w:val="0"/>
          <w:numId w:val="16"/>
        </w:numPr>
        <w:rPr>
          <w:b/>
          <w:bCs/>
        </w:rPr>
      </w:pPr>
      <w:r w:rsidRPr="00AB4E2F">
        <w:rPr>
          <w:b/>
          <w:bCs/>
        </w:rPr>
        <w:t xml:space="preserve">Public Portion: Time was allotted for public comment. </w:t>
      </w:r>
    </w:p>
    <w:p w14:paraId="79537832" w14:textId="77777777" w:rsidR="00AB4E2F" w:rsidRPr="00AB4E2F" w:rsidRDefault="00AB4E2F" w:rsidP="00AB4E2F">
      <w:pPr>
        <w:numPr>
          <w:ilvl w:val="0"/>
          <w:numId w:val="16"/>
        </w:numPr>
        <w:rPr>
          <w:b/>
          <w:bCs/>
        </w:rPr>
      </w:pPr>
      <w:r w:rsidRPr="00AB4E2F">
        <w:rPr>
          <w:b/>
          <w:bCs/>
        </w:rPr>
        <w:t xml:space="preserve">Adjournment: The meeting was adjourned at 8:53 PM. </w:t>
      </w:r>
    </w:p>
    <w:p w14:paraId="0455BA66" w14:textId="77777777" w:rsidR="00F90A96" w:rsidRPr="00AB4E2F" w:rsidRDefault="00F90A96" w:rsidP="00AB4E2F"/>
    <w:sectPr w:rsidR="00F90A96" w:rsidRPr="00AB4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245"/>
    <w:multiLevelType w:val="multilevel"/>
    <w:tmpl w:val="480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4709"/>
    <w:multiLevelType w:val="multilevel"/>
    <w:tmpl w:val="C94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639C0"/>
    <w:multiLevelType w:val="multilevel"/>
    <w:tmpl w:val="783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E65FC"/>
    <w:multiLevelType w:val="multilevel"/>
    <w:tmpl w:val="9FA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E7453"/>
    <w:multiLevelType w:val="multilevel"/>
    <w:tmpl w:val="BEA8C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87017"/>
    <w:multiLevelType w:val="multilevel"/>
    <w:tmpl w:val="CAA8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E78F0"/>
    <w:multiLevelType w:val="multilevel"/>
    <w:tmpl w:val="C3A64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8463A"/>
    <w:multiLevelType w:val="multilevel"/>
    <w:tmpl w:val="A7F0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E47D7"/>
    <w:multiLevelType w:val="multilevel"/>
    <w:tmpl w:val="6B30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06BC1"/>
    <w:multiLevelType w:val="multilevel"/>
    <w:tmpl w:val="3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93DE4"/>
    <w:multiLevelType w:val="multilevel"/>
    <w:tmpl w:val="0B9A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36E94"/>
    <w:multiLevelType w:val="multilevel"/>
    <w:tmpl w:val="D9D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C2734"/>
    <w:multiLevelType w:val="multilevel"/>
    <w:tmpl w:val="70A2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E48EE"/>
    <w:multiLevelType w:val="multilevel"/>
    <w:tmpl w:val="20BC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92424"/>
    <w:multiLevelType w:val="multilevel"/>
    <w:tmpl w:val="471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93D25"/>
    <w:multiLevelType w:val="multilevel"/>
    <w:tmpl w:val="CE3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408111">
    <w:abstractNumId w:val="8"/>
  </w:num>
  <w:num w:numId="2" w16cid:durableId="1849051849">
    <w:abstractNumId w:val="2"/>
  </w:num>
  <w:num w:numId="3" w16cid:durableId="67580496">
    <w:abstractNumId w:val="9"/>
  </w:num>
  <w:num w:numId="4" w16cid:durableId="1867870078">
    <w:abstractNumId w:val="12"/>
  </w:num>
  <w:num w:numId="5" w16cid:durableId="1616134029">
    <w:abstractNumId w:val="0"/>
  </w:num>
  <w:num w:numId="6" w16cid:durableId="1667854033">
    <w:abstractNumId w:val="6"/>
  </w:num>
  <w:num w:numId="7" w16cid:durableId="951401372">
    <w:abstractNumId w:val="3"/>
  </w:num>
  <w:num w:numId="8" w16cid:durableId="958216840">
    <w:abstractNumId w:val="1"/>
  </w:num>
  <w:num w:numId="9" w16cid:durableId="7342257">
    <w:abstractNumId w:val="13"/>
  </w:num>
  <w:num w:numId="10" w16cid:durableId="775831861">
    <w:abstractNumId w:val="5"/>
  </w:num>
  <w:num w:numId="11" w16cid:durableId="457187498">
    <w:abstractNumId w:val="11"/>
  </w:num>
  <w:num w:numId="12" w16cid:durableId="278681244">
    <w:abstractNumId w:val="14"/>
  </w:num>
  <w:num w:numId="13" w16cid:durableId="1589538176">
    <w:abstractNumId w:val="15"/>
  </w:num>
  <w:num w:numId="14" w16cid:durableId="562831510">
    <w:abstractNumId w:val="4"/>
  </w:num>
  <w:num w:numId="15" w16cid:durableId="174078083">
    <w:abstractNumId w:val="10"/>
  </w:num>
  <w:num w:numId="16" w16cid:durableId="1270817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96"/>
    <w:rsid w:val="00AB4E2F"/>
    <w:rsid w:val="00BD3D91"/>
    <w:rsid w:val="00F90A96"/>
    <w:rsid w:val="00FC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F1A3"/>
  <w15:chartTrackingRefBased/>
  <w15:docId w15:val="{4938406A-1BCC-4CAF-B330-DC5748CD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A96"/>
    <w:rPr>
      <w:rFonts w:eastAsiaTheme="majorEastAsia" w:cstheme="majorBidi"/>
      <w:color w:val="272727" w:themeColor="text1" w:themeTint="D8"/>
    </w:rPr>
  </w:style>
  <w:style w:type="paragraph" w:styleId="Title">
    <w:name w:val="Title"/>
    <w:basedOn w:val="Normal"/>
    <w:next w:val="Normal"/>
    <w:link w:val="TitleChar"/>
    <w:uiPriority w:val="10"/>
    <w:qFormat/>
    <w:rsid w:val="00F90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A96"/>
    <w:pPr>
      <w:spacing w:before="160"/>
      <w:jc w:val="center"/>
    </w:pPr>
    <w:rPr>
      <w:i/>
      <w:iCs/>
      <w:color w:val="404040" w:themeColor="text1" w:themeTint="BF"/>
    </w:rPr>
  </w:style>
  <w:style w:type="character" w:customStyle="1" w:styleId="QuoteChar">
    <w:name w:val="Quote Char"/>
    <w:basedOn w:val="DefaultParagraphFont"/>
    <w:link w:val="Quote"/>
    <w:uiPriority w:val="29"/>
    <w:rsid w:val="00F90A96"/>
    <w:rPr>
      <w:i/>
      <w:iCs/>
      <w:color w:val="404040" w:themeColor="text1" w:themeTint="BF"/>
    </w:rPr>
  </w:style>
  <w:style w:type="paragraph" w:styleId="ListParagraph">
    <w:name w:val="List Paragraph"/>
    <w:basedOn w:val="Normal"/>
    <w:uiPriority w:val="34"/>
    <w:qFormat/>
    <w:rsid w:val="00F90A96"/>
    <w:pPr>
      <w:ind w:left="720"/>
      <w:contextualSpacing/>
    </w:pPr>
  </w:style>
  <w:style w:type="character" w:styleId="IntenseEmphasis">
    <w:name w:val="Intense Emphasis"/>
    <w:basedOn w:val="DefaultParagraphFont"/>
    <w:uiPriority w:val="21"/>
    <w:qFormat/>
    <w:rsid w:val="00F90A96"/>
    <w:rPr>
      <w:i/>
      <w:iCs/>
      <w:color w:val="0F4761" w:themeColor="accent1" w:themeShade="BF"/>
    </w:rPr>
  </w:style>
  <w:style w:type="paragraph" w:styleId="IntenseQuote">
    <w:name w:val="Intense Quote"/>
    <w:basedOn w:val="Normal"/>
    <w:next w:val="Normal"/>
    <w:link w:val="IntenseQuoteChar"/>
    <w:uiPriority w:val="30"/>
    <w:qFormat/>
    <w:rsid w:val="00F90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A96"/>
    <w:rPr>
      <w:i/>
      <w:iCs/>
      <w:color w:val="0F4761" w:themeColor="accent1" w:themeShade="BF"/>
    </w:rPr>
  </w:style>
  <w:style w:type="character" w:styleId="IntenseReference">
    <w:name w:val="Intense Reference"/>
    <w:basedOn w:val="DefaultParagraphFont"/>
    <w:uiPriority w:val="32"/>
    <w:qFormat/>
    <w:rsid w:val="00F90A96"/>
    <w:rPr>
      <w:b/>
      <w:bCs/>
      <w:smallCaps/>
      <w:color w:val="0F4761" w:themeColor="accent1" w:themeShade="BF"/>
      <w:spacing w:val="5"/>
    </w:rPr>
  </w:style>
  <w:style w:type="paragraph" w:styleId="NormalWeb">
    <w:name w:val="Normal (Web)"/>
    <w:basedOn w:val="Normal"/>
    <w:uiPriority w:val="99"/>
    <w:unhideWhenUsed/>
    <w:rsid w:val="00AB4E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297">
    <w:name w:val="citation-1297"/>
    <w:basedOn w:val="DefaultParagraphFont"/>
    <w:rsid w:val="00AB4E2F"/>
  </w:style>
  <w:style w:type="character" w:customStyle="1" w:styleId="citation-1296">
    <w:name w:val="citation-1296"/>
    <w:basedOn w:val="DefaultParagraphFont"/>
    <w:rsid w:val="00AB4E2F"/>
  </w:style>
  <w:style w:type="character" w:customStyle="1" w:styleId="citation-1295">
    <w:name w:val="citation-1295"/>
    <w:basedOn w:val="DefaultParagraphFont"/>
    <w:rsid w:val="00AB4E2F"/>
  </w:style>
  <w:style w:type="character" w:customStyle="1" w:styleId="citation-1294">
    <w:name w:val="citation-1294"/>
    <w:basedOn w:val="DefaultParagraphFont"/>
    <w:rsid w:val="00AB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A7E15A0AAB54C8AD563C8C1FC9B79" ma:contentTypeVersion="16" ma:contentTypeDescription="Create a new document." ma:contentTypeScope="" ma:versionID="359c23c82c96173dbfc084d00af2fe10">
  <xsd:schema xmlns:xsd="http://www.w3.org/2001/XMLSchema" xmlns:xs="http://www.w3.org/2001/XMLSchema" xmlns:p="http://schemas.microsoft.com/office/2006/metadata/properties" xmlns:ns3="d863d3f3-3329-4d2b-a2cd-f9eb4c9d3399" xmlns:ns4="08b97c41-5dd7-4afc-a343-1bfb2bc88c50" targetNamespace="http://schemas.microsoft.com/office/2006/metadata/properties" ma:root="true" ma:fieldsID="83a8cde795e5d71345783f95791aac5b" ns3:_="" ns4:_="">
    <xsd:import namespace="d863d3f3-3329-4d2b-a2cd-f9eb4c9d3399"/>
    <xsd:import namespace="08b97c41-5dd7-4afc-a343-1bfb2bc88c5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3d3f3-3329-4d2b-a2cd-f9eb4c9d33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97c41-5dd7-4afc-a343-1bfb2bc88c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63d3f3-3329-4d2b-a2cd-f9eb4c9d3399" xsi:nil="true"/>
  </documentManagement>
</p:properties>
</file>

<file path=customXml/itemProps1.xml><?xml version="1.0" encoding="utf-8"?>
<ds:datastoreItem xmlns:ds="http://schemas.openxmlformats.org/officeDocument/2006/customXml" ds:itemID="{F4493BF0-B435-4ED2-B3D9-91F4C882D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3d3f3-3329-4d2b-a2cd-f9eb4c9d3399"/>
    <ds:schemaRef ds:uri="08b97c41-5dd7-4afc-a343-1bfb2bc88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C267B-44D5-40BA-AF7F-F1011F3264AD}">
  <ds:schemaRefs>
    <ds:schemaRef ds:uri="http://schemas.microsoft.com/sharepoint/v3/contenttype/forms"/>
  </ds:schemaRefs>
</ds:datastoreItem>
</file>

<file path=customXml/itemProps3.xml><?xml version="1.0" encoding="utf-8"?>
<ds:datastoreItem xmlns:ds="http://schemas.openxmlformats.org/officeDocument/2006/customXml" ds:itemID="{3257EF4F-8CC1-4B5C-94AE-2AC6704FD58E}">
  <ds:schemaRefs>
    <ds:schemaRef ds:uri="http://schemas.microsoft.com/office/2006/metadata/properties"/>
    <ds:schemaRef ds:uri="http://schemas.microsoft.com/office/infopath/2007/PartnerControls"/>
    <ds:schemaRef ds:uri="d863d3f3-3329-4d2b-a2cd-f9eb4c9d339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684</Words>
  <Characters>3954</Characters>
  <Application>Microsoft Office Word</Application>
  <DocSecurity>0</DocSecurity>
  <Lines>101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Yaskulka</dc:creator>
  <cp:keywords/>
  <dc:description/>
  <cp:lastModifiedBy>Ben Yaskulka</cp:lastModifiedBy>
  <cp:revision>2</cp:revision>
  <dcterms:created xsi:type="dcterms:W3CDTF">2026-04-20T14:26:00Z</dcterms:created>
  <dcterms:modified xsi:type="dcterms:W3CDTF">2026-04-20T14:47:00Z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0x010100F19A7E15A0AAB54C8AD563C8C1FC9B79</vt:lpwstr>
  </property>
</Properties>
</file>