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F93F" w14:textId="77777777" w:rsidR="004625A6" w:rsidRPr="004625A6" w:rsidRDefault="004625A6" w:rsidP="004625A6">
      <w:r w:rsidRPr="004625A6">
        <w:rPr>
          <w:b/>
          <w:bCs/>
        </w:rPr>
        <w:t>Musconetcong River Management Council</w:t>
      </w:r>
    </w:p>
    <w:p w14:paraId="70529876" w14:textId="77777777" w:rsidR="004625A6" w:rsidRPr="004625A6" w:rsidRDefault="004625A6" w:rsidP="004625A6">
      <w:r w:rsidRPr="004625A6">
        <w:rPr>
          <w:b/>
          <w:bCs/>
        </w:rPr>
        <w:t>Minutes of a Members Meeting, December 16, 2025</w:t>
      </w:r>
    </w:p>
    <w:p w14:paraId="2BAFD803" w14:textId="77777777" w:rsidR="004625A6" w:rsidRPr="004625A6" w:rsidRDefault="004625A6" w:rsidP="004625A6">
      <w:r w:rsidRPr="004625A6">
        <w:rPr>
          <w:b/>
          <w:bCs/>
        </w:rPr>
        <w:t>I. Call to Order and Attendance</w:t>
      </w:r>
      <w:r w:rsidRPr="004625A6">
        <w:t xml:space="preserve"> The meeting was convened at 7:05 P.M. as a hybrid session, recorded on Teams and held at the Musconetcong Watershed Association (MWA) headquarters in Asbury under the direction of Chairman Charlie Fineran. A quorum was achieved. Notice of the meeting was published in the </w:t>
      </w:r>
      <w:r w:rsidRPr="004625A6">
        <w:rPr>
          <w:i/>
          <w:iCs/>
        </w:rPr>
        <w:t>Star Ledger</w:t>
      </w:r>
      <w:r w:rsidRPr="004625A6">
        <w:t xml:space="preserve"> and the </w:t>
      </w:r>
      <w:r w:rsidRPr="004625A6">
        <w:rPr>
          <w:i/>
          <w:iCs/>
        </w:rPr>
        <w:t>Express Times</w:t>
      </w:r>
      <w:r w:rsidRPr="004625A6">
        <w:t xml:space="preserve"> in accordance with the NJ Open Public Meeting Act.</w:t>
      </w:r>
    </w:p>
    <w:p w14:paraId="2BB3DFBA" w14:textId="28456EDE" w:rsidR="004625A6" w:rsidRPr="004625A6" w:rsidRDefault="004625A6" w:rsidP="004625A6">
      <w:r w:rsidRPr="004625A6">
        <w:rPr>
          <w:b/>
          <w:bCs/>
        </w:rPr>
        <w:t>Members Present:</w:t>
      </w:r>
      <w:r w:rsidRPr="004625A6">
        <w:t xml:space="preserve"> </w:t>
      </w:r>
      <w:r>
        <w:t>Ben Yaskulka, Eileen Murphy, Pam Bailey, Steven Rattner, Paul Tarlowe, Bill McQuaide, Bob Delpizzo, Sharon Petzinger, William Millette, Al Ivany, Beth Styler Barry, Sarah Bursky, Cathryn Schaffer, Charlie Finneran, Nancy Roberts Lawler, Bill Leavens, Albert Krouse</w:t>
      </w:r>
    </w:p>
    <w:p w14:paraId="2E9AA9FA" w14:textId="5BEAE73B" w:rsidR="004625A6" w:rsidRPr="004625A6" w:rsidRDefault="004625A6" w:rsidP="004625A6">
      <w:r w:rsidRPr="004625A6">
        <w:rPr>
          <w:b/>
          <w:bCs/>
        </w:rPr>
        <w:t>Guests:</w:t>
      </w:r>
      <w:r w:rsidRPr="004625A6">
        <w:t xml:space="preserve"> Matt Trochin (AmeriCorps Watershed Ambassador) and Juanita Franco (Centenary University Intern).</w:t>
      </w:r>
    </w:p>
    <w:p w14:paraId="7E77B9A1" w14:textId="77777777" w:rsidR="004625A6" w:rsidRPr="004625A6" w:rsidRDefault="004625A6" w:rsidP="004625A6">
      <w:r w:rsidRPr="004625A6">
        <w:rPr>
          <w:b/>
          <w:bCs/>
        </w:rPr>
        <w:t>II. Approval of Minutes</w:t>
      </w:r>
      <w:r w:rsidRPr="004625A6">
        <w:t xml:space="preserve"> Following the flag salute, the minutes from October 2025 were approved as distributed on a motion by Steve Rattner, seconded by Albert Krouse.</w:t>
      </w:r>
    </w:p>
    <w:p w14:paraId="52193F36" w14:textId="66073E8E" w:rsidR="004625A6" w:rsidRPr="004625A6" w:rsidRDefault="004625A6" w:rsidP="004625A6">
      <w:r w:rsidRPr="004625A6">
        <w:rPr>
          <w:b/>
          <w:bCs/>
        </w:rPr>
        <w:t xml:space="preserve">III. </w:t>
      </w:r>
      <w:r>
        <w:rPr>
          <w:b/>
          <w:bCs/>
        </w:rPr>
        <w:t>New Business</w:t>
      </w:r>
    </w:p>
    <w:p w14:paraId="298A4A85" w14:textId="580E18AF" w:rsidR="004625A6" w:rsidRPr="004625A6" w:rsidRDefault="004625A6" w:rsidP="004625A6">
      <w:pPr>
        <w:numPr>
          <w:ilvl w:val="0"/>
          <w:numId w:val="1"/>
        </w:numPr>
      </w:pPr>
      <w:r w:rsidRPr="004625A6">
        <w:rPr>
          <w:b/>
          <w:bCs/>
        </w:rPr>
        <w:t>AmeriCorps Watershed Ambassador Program:</w:t>
      </w:r>
      <w:r w:rsidRPr="004625A6">
        <w:t xml:space="preserve"> Matt Trochin presented on the Ambassador program, which is administered by the State of New Jersey to assist organizations in the 20 watershed management areas. The program provides free education, stream assessments, invasive species removal, and water quality monitoring, including road salt. Municipalities can receive Sustainable Jersey points for participating in these stewardship or educational projects.</w:t>
      </w:r>
      <w:r>
        <w:t>\</w:t>
      </w:r>
    </w:p>
    <w:p w14:paraId="57D6B54E" w14:textId="381ACB1C" w:rsidR="004625A6" w:rsidRPr="004625A6" w:rsidRDefault="004625A6" w:rsidP="004625A6">
      <w:pPr>
        <w:numPr>
          <w:ilvl w:val="0"/>
          <w:numId w:val="2"/>
        </w:numPr>
      </w:pPr>
      <w:r w:rsidRPr="004625A6">
        <w:rPr>
          <w:b/>
          <w:bCs/>
        </w:rPr>
        <w:t>NJ Highlands Council Appointments:</w:t>
      </w:r>
      <w:r w:rsidRPr="004625A6">
        <w:t xml:space="preserve"> Ben Yaskulka reported that the Highlands Council is currently in a "rough state" with six open seats and only nine members, two of whom have current (non-expired) seats. The lack of a quorum has caused seven recent meetings to be canceled, delaying grants and technical assistance for municipalities. Ben asked members to check if any of their municipal projects are being delayed by this lack of a functioning Council.</w:t>
      </w:r>
    </w:p>
    <w:p w14:paraId="62F64B19" w14:textId="77777777" w:rsidR="004625A6" w:rsidRPr="004625A6" w:rsidRDefault="004625A6" w:rsidP="004625A6">
      <w:pPr>
        <w:numPr>
          <w:ilvl w:val="0"/>
          <w:numId w:val="2"/>
        </w:numPr>
      </w:pPr>
      <w:r w:rsidRPr="004625A6">
        <w:rPr>
          <w:b/>
          <w:bCs/>
        </w:rPr>
        <w:t>Junior Ranger Angler Grant:</w:t>
      </w:r>
      <w:r w:rsidRPr="004625A6">
        <w:t xml:space="preserve"> The MWA is applying for a renewal of the National Parks Foundation Junior Ranger Angler grant to encourage fishing on NPS sites. The council unanimously approved a motion to provide a letter of support for this application.</w:t>
      </w:r>
    </w:p>
    <w:p w14:paraId="68026250" w14:textId="77777777" w:rsidR="004625A6" w:rsidRPr="004625A6" w:rsidRDefault="004625A6" w:rsidP="004625A6">
      <w:pPr>
        <w:numPr>
          <w:ilvl w:val="0"/>
          <w:numId w:val="3"/>
        </w:numPr>
      </w:pPr>
      <w:r w:rsidRPr="004625A6">
        <w:rPr>
          <w:b/>
          <w:bCs/>
        </w:rPr>
        <w:lastRenderedPageBreak/>
        <w:t>Road Salt Monitoring:</w:t>
      </w:r>
      <w:r w:rsidRPr="004625A6">
        <w:t xml:space="preserve"> MWA is entering its fourth year of road salt monitoring and is seeking volunteers for training in chloride and conductivity measurement.</w:t>
      </w:r>
    </w:p>
    <w:p w14:paraId="3E828B47" w14:textId="77777777" w:rsidR="004625A6" w:rsidRPr="004625A6" w:rsidRDefault="004625A6" w:rsidP="004625A6">
      <w:pPr>
        <w:numPr>
          <w:ilvl w:val="0"/>
          <w:numId w:val="3"/>
        </w:numPr>
      </w:pPr>
      <w:r w:rsidRPr="004625A6">
        <w:rPr>
          <w:b/>
          <w:bCs/>
        </w:rPr>
        <w:t>MWA Interns:</w:t>
      </w:r>
      <w:r w:rsidRPr="004625A6">
        <w:t xml:space="preserve"> The MWA welcomed four new interns from Centenary University, including Juanita Franco, who will focus on a mix of advocacy and education.</w:t>
      </w:r>
    </w:p>
    <w:p w14:paraId="3125F211" w14:textId="2109ACE2" w:rsidR="004625A6" w:rsidRPr="004625A6" w:rsidRDefault="004625A6" w:rsidP="004625A6">
      <w:r>
        <w:rPr>
          <w:b/>
          <w:bCs/>
        </w:rPr>
        <w:t>IV</w:t>
      </w:r>
      <w:r w:rsidRPr="004625A6">
        <w:rPr>
          <w:b/>
          <w:bCs/>
        </w:rPr>
        <w:t>. Old Business and Updates</w:t>
      </w:r>
    </w:p>
    <w:p w14:paraId="17C456C3" w14:textId="77777777" w:rsidR="004625A6" w:rsidRPr="004625A6" w:rsidRDefault="004625A6" w:rsidP="004625A6">
      <w:pPr>
        <w:numPr>
          <w:ilvl w:val="0"/>
          <w:numId w:val="4"/>
        </w:numPr>
      </w:pPr>
      <w:r w:rsidRPr="004625A6">
        <w:rPr>
          <w:b/>
          <w:bCs/>
        </w:rPr>
        <w:t>Interpretive Plan:</w:t>
      </w:r>
      <w:r w:rsidRPr="004625A6">
        <w:t xml:space="preserve"> The first roundtable meeting is planned for late January 2026 to coordinate interpretive work (hikes, birding, fishing) across the watershed.</w:t>
      </w:r>
    </w:p>
    <w:p w14:paraId="62412F7C" w14:textId="77777777" w:rsidR="004625A6" w:rsidRPr="004625A6" w:rsidRDefault="004625A6" w:rsidP="004625A6">
      <w:pPr>
        <w:numPr>
          <w:ilvl w:val="0"/>
          <w:numId w:val="4"/>
        </w:numPr>
      </w:pPr>
      <w:r w:rsidRPr="004625A6">
        <w:rPr>
          <w:b/>
          <w:bCs/>
        </w:rPr>
        <w:t>Tinsley Development (Greenwich):</w:t>
      </w:r>
      <w:r w:rsidRPr="004625A6">
        <w:t xml:space="preserve"> The developer for the proposed light industrial facility declined a condition for approval that would prohibit a future land use variance for warehousing. Sarah Bursky (NPS) has resubmitted letters providing perspective from the Wild and Scenic Rivers Act regarding the development.</w:t>
      </w:r>
    </w:p>
    <w:p w14:paraId="79C78E2C" w14:textId="77777777" w:rsidR="004625A6" w:rsidRPr="004625A6" w:rsidRDefault="004625A6" w:rsidP="004625A6">
      <w:pPr>
        <w:numPr>
          <w:ilvl w:val="0"/>
          <w:numId w:val="4"/>
        </w:numPr>
      </w:pPr>
      <w:r w:rsidRPr="004625A6">
        <w:rPr>
          <w:b/>
          <w:bCs/>
        </w:rPr>
        <w:t>Education Trail and Blase Mill:</w:t>
      </w:r>
      <w:r w:rsidRPr="004625A6">
        <w:t xml:space="preserve"> MWA is exploring options for getting water to the mill, either by drilling a well or connecting to the Resource Center's supply. Two lime kilns were also identified adjacent to the trail, with plans to add interpretive materials.</w:t>
      </w:r>
    </w:p>
    <w:p w14:paraId="77A61DED" w14:textId="4F27616B" w:rsidR="004625A6" w:rsidRPr="004625A6" w:rsidRDefault="004625A6" w:rsidP="004625A6">
      <w:r w:rsidRPr="004625A6">
        <w:rPr>
          <w:b/>
          <w:bCs/>
        </w:rPr>
        <w:t>V. Reports</w:t>
      </w:r>
    </w:p>
    <w:p w14:paraId="638E3E1A" w14:textId="654BB3C7" w:rsidR="004625A6" w:rsidRPr="004625A6" w:rsidRDefault="004625A6" w:rsidP="004625A6">
      <w:pPr>
        <w:numPr>
          <w:ilvl w:val="0"/>
          <w:numId w:val="5"/>
        </w:numPr>
      </w:pPr>
      <w:r w:rsidRPr="004625A6">
        <w:rPr>
          <w:b/>
          <w:bCs/>
        </w:rPr>
        <w:t>National Park Service (NPS):</w:t>
      </w:r>
      <w:r w:rsidRPr="004625A6">
        <w:t xml:space="preserve"> Sarah Bursky introduced herself as the new NPS manager for Wild and Scenic Rivers, overseeing five rivers. She noted that while the agency is on a continuing resolution, funding levels for Wild and Scenic programs are expected to be maintained.</w:t>
      </w:r>
    </w:p>
    <w:p w14:paraId="62F15A30" w14:textId="77777777" w:rsidR="004625A6" w:rsidRPr="004625A6" w:rsidRDefault="004625A6" w:rsidP="004625A6">
      <w:pPr>
        <w:numPr>
          <w:ilvl w:val="0"/>
          <w:numId w:val="5"/>
        </w:numPr>
      </w:pPr>
      <w:r w:rsidRPr="004625A6">
        <w:rPr>
          <w:b/>
          <w:bCs/>
        </w:rPr>
        <w:t>Municipal and NGO Roundtable:</w:t>
      </w:r>
    </w:p>
    <w:p w14:paraId="601DCF1C" w14:textId="77777777" w:rsidR="004625A6" w:rsidRPr="004625A6" w:rsidRDefault="004625A6" w:rsidP="004625A6">
      <w:pPr>
        <w:numPr>
          <w:ilvl w:val="1"/>
          <w:numId w:val="5"/>
        </w:numPr>
      </w:pPr>
      <w:proofErr w:type="spellStart"/>
      <w:r w:rsidRPr="004625A6">
        <w:rPr>
          <w:b/>
          <w:bCs/>
        </w:rPr>
        <w:t>Allamuchy</w:t>
      </w:r>
      <w:proofErr w:type="spellEnd"/>
      <w:r w:rsidRPr="004625A6">
        <w:rPr>
          <w:b/>
          <w:bCs/>
        </w:rPr>
        <w:t>:</w:t>
      </w:r>
      <w:r w:rsidRPr="004625A6">
        <w:t xml:space="preserve"> Continuing work on Rail-to-Trail projects.</w:t>
      </w:r>
    </w:p>
    <w:p w14:paraId="729F3FAF" w14:textId="77777777" w:rsidR="004625A6" w:rsidRPr="004625A6" w:rsidRDefault="004625A6" w:rsidP="004625A6">
      <w:pPr>
        <w:numPr>
          <w:ilvl w:val="1"/>
          <w:numId w:val="5"/>
        </w:numPr>
      </w:pPr>
      <w:r w:rsidRPr="004625A6">
        <w:rPr>
          <w:b/>
          <w:bCs/>
        </w:rPr>
        <w:t>Washington Township (Hunterdon):</w:t>
      </w:r>
      <w:r w:rsidRPr="004625A6">
        <w:t xml:space="preserve"> Received a grant to update their environmental resource inventory.</w:t>
      </w:r>
    </w:p>
    <w:p w14:paraId="625B0699" w14:textId="77777777" w:rsidR="004625A6" w:rsidRPr="004625A6" w:rsidRDefault="004625A6" w:rsidP="004625A6">
      <w:pPr>
        <w:numPr>
          <w:ilvl w:val="1"/>
          <w:numId w:val="5"/>
        </w:numPr>
      </w:pPr>
      <w:r w:rsidRPr="004625A6">
        <w:rPr>
          <w:b/>
          <w:bCs/>
        </w:rPr>
        <w:t>Lebanon Township:</w:t>
      </w:r>
      <w:r w:rsidRPr="004625A6">
        <w:t xml:space="preserve"> The Environmental Commission has completed a forest stewardship plan, which is pending state approval.</w:t>
      </w:r>
    </w:p>
    <w:p w14:paraId="5918F652" w14:textId="77777777" w:rsidR="004625A6" w:rsidRPr="004625A6" w:rsidRDefault="004625A6" w:rsidP="004625A6">
      <w:pPr>
        <w:numPr>
          <w:ilvl w:val="1"/>
          <w:numId w:val="5"/>
        </w:numPr>
      </w:pPr>
      <w:r w:rsidRPr="004625A6">
        <w:rPr>
          <w:b/>
          <w:bCs/>
        </w:rPr>
        <w:t>NGO (Peace NJ):</w:t>
      </w:r>
      <w:r w:rsidRPr="004625A6">
        <w:t xml:space="preserve"> Nancy Lawler reported that the restoration and public access project in Hackettstown is fully funded, having raised $872,000.</w:t>
      </w:r>
    </w:p>
    <w:p w14:paraId="1A7EF15C" w14:textId="54F6E395" w:rsidR="004625A6" w:rsidRPr="004625A6" w:rsidRDefault="004625A6" w:rsidP="004625A6">
      <w:r w:rsidRPr="004625A6">
        <w:rPr>
          <w:b/>
          <w:bCs/>
        </w:rPr>
        <w:t>VI. Adjournment</w:t>
      </w:r>
      <w:r w:rsidRPr="004625A6">
        <w:t xml:space="preserve"> The meeting dates for 2026 were approved (third Tuesday of every other month, starting in February). The meeting was adjourned at 8:38 P.M. on a motion by Albert Krouse.</w:t>
      </w:r>
    </w:p>
    <w:p w14:paraId="12FE2925" w14:textId="77777777" w:rsidR="004625A6" w:rsidRPr="004625A6" w:rsidRDefault="004625A6" w:rsidP="004625A6">
      <w:r w:rsidRPr="004625A6">
        <w:rPr>
          <w:b/>
          <w:bCs/>
        </w:rPr>
        <w:lastRenderedPageBreak/>
        <w:t>Respectfully submitted,</w:t>
      </w:r>
      <w:r w:rsidRPr="004625A6">
        <w:t xml:space="preserve"> William Leavens </w:t>
      </w:r>
    </w:p>
    <w:p w14:paraId="01BFA0A8" w14:textId="77777777" w:rsidR="004625A6" w:rsidRDefault="004625A6"/>
    <w:sectPr w:rsidR="00462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E11A6"/>
    <w:multiLevelType w:val="multilevel"/>
    <w:tmpl w:val="82AE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D5583B"/>
    <w:multiLevelType w:val="multilevel"/>
    <w:tmpl w:val="29CA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9626C7"/>
    <w:multiLevelType w:val="multilevel"/>
    <w:tmpl w:val="9B627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95785A"/>
    <w:multiLevelType w:val="multilevel"/>
    <w:tmpl w:val="C0C4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1D0A61"/>
    <w:multiLevelType w:val="multilevel"/>
    <w:tmpl w:val="D68E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311012">
    <w:abstractNumId w:val="4"/>
  </w:num>
  <w:num w:numId="2" w16cid:durableId="617613403">
    <w:abstractNumId w:val="3"/>
  </w:num>
  <w:num w:numId="3" w16cid:durableId="1837459120">
    <w:abstractNumId w:val="0"/>
  </w:num>
  <w:num w:numId="4" w16cid:durableId="1037975671">
    <w:abstractNumId w:val="1"/>
  </w:num>
  <w:num w:numId="5" w16cid:durableId="1167281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A6"/>
    <w:rsid w:val="004625A6"/>
    <w:rsid w:val="00787E70"/>
    <w:rsid w:val="00C26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9F8B"/>
  <w15:chartTrackingRefBased/>
  <w15:docId w15:val="{47717EA0-9403-4C8B-9E8E-9B0864C7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5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5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5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5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5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5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5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5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5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5A6"/>
    <w:rPr>
      <w:rFonts w:eastAsiaTheme="majorEastAsia" w:cstheme="majorBidi"/>
      <w:color w:val="272727" w:themeColor="text1" w:themeTint="D8"/>
    </w:rPr>
  </w:style>
  <w:style w:type="paragraph" w:styleId="Title">
    <w:name w:val="Title"/>
    <w:basedOn w:val="Normal"/>
    <w:next w:val="Normal"/>
    <w:link w:val="TitleChar"/>
    <w:uiPriority w:val="10"/>
    <w:qFormat/>
    <w:rsid w:val="00462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5A6"/>
    <w:pPr>
      <w:spacing w:before="160"/>
      <w:jc w:val="center"/>
    </w:pPr>
    <w:rPr>
      <w:i/>
      <w:iCs/>
      <w:color w:val="404040" w:themeColor="text1" w:themeTint="BF"/>
    </w:rPr>
  </w:style>
  <w:style w:type="character" w:customStyle="1" w:styleId="QuoteChar">
    <w:name w:val="Quote Char"/>
    <w:basedOn w:val="DefaultParagraphFont"/>
    <w:link w:val="Quote"/>
    <w:uiPriority w:val="29"/>
    <w:rsid w:val="004625A6"/>
    <w:rPr>
      <w:i/>
      <w:iCs/>
      <w:color w:val="404040" w:themeColor="text1" w:themeTint="BF"/>
    </w:rPr>
  </w:style>
  <w:style w:type="paragraph" w:styleId="ListParagraph">
    <w:name w:val="List Paragraph"/>
    <w:basedOn w:val="Normal"/>
    <w:uiPriority w:val="34"/>
    <w:qFormat/>
    <w:rsid w:val="004625A6"/>
    <w:pPr>
      <w:ind w:left="720"/>
      <w:contextualSpacing/>
    </w:pPr>
  </w:style>
  <w:style w:type="character" w:styleId="IntenseEmphasis">
    <w:name w:val="Intense Emphasis"/>
    <w:basedOn w:val="DefaultParagraphFont"/>
    <w:uiPriority w:val="21"/>
    <w:qFormat/>
    <w:rsid w:val="004625A6"/>
    <w:rPr>
      <w:i/>
      <w:iCs/>
      <w:color w:val="0F4761" w:themeColor="accent1" w:themeShade="BF"/>
    </w:rPr>
  </w:style>
  <w:style w:type="paragraph" w:styleId="IntenseQuote">
    <w:name w:val="Intense Quote"/>
    <w:basedOn w:val="Normal"/>
    <w:next w:val="Normal"/>
    <w:link w:val="IntenseQuoteChar"/>
    <w:uiPriority w:val="30"/>
    <w:qFormat/>
    <w:rsid w:val="00462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5A6"/>
    <w:rPr>
      <w:i/>
      <w:iCs/>
      <w:color w:val="0F4761" w:themeColor="accent1" w:themeShade="BF"/>
    </w:rPr>
  </w:style>
  <w:style w:type="character" w:styleId="IntenseReference">
    <w:name w:val="Intense Reference"/>
    <w:basedOn w:val="DefaultParagraphFont"/>
    <w:uiPriority w:val="32"/>
    <w:qFormat/>
    <w:rsid w:val="004625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Yaskulka</dc:creator>
  <cp:keywords/>
  <dc:description/>
  <cp:lastModifiedBy>Benjamin Yaskulka</cp:lastModifiedBy>
  <cp:revision>2</cp:revision>
  <dcterms:created xsi:type="dcterms:W3CDTF">2026-02-16T18:10:00Z</dcterms:created>
  <dcterms:modified xsi:type="dcterms:W3CDTF">2026-02-16T18:10:00Z</dcterms:modified>
</cp:coreProperties>
</file>